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1" w:rsidRDefault="00FC5A55">
      <w:pPr>
        <w:pStyle w:val="30"/>
        <w:shd w:val="clear" w:color="auto" w:fill="auto"/>
        <w:spacing w:after="0" w:line="220" w:lineRule="exact"/>
        <w:ind w:right="280"/>
      </w:pPr>
      <w:r>
        <w:t>Муниципальное бюджетное учреждение дополнительного образования детей</w:t>
      </w:r>
    </w:p>
    <w:p w:rsidR="00B941A1" w:rsidRDefault="00FC5A55">
      <w:pPr>
        <w:pStyle w:val="30"/>
        <w:shd w:val="clear" w:color="auto" w:fill="auto"/>
        <w:spacing w:after="264" w:line="220" w:lineRule="exact"/>
        <w:ind w:right="280"/>
      </w:pPr>
      <w:r>
        <w:t>«Детская музыкальная школа № 4»</w:t>
      </w:r>
    </w:p>
    <w:tbl>
      <w:tblPr>
        <w:tblStyle w:val="a7"/>
        <w:tblW w:w="14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935453" w:rsidTr="00EB38BC">
        <w:tc>
          <w:tcPr>
            <w:tcW w:w="4855" w:type="dxa"/>
          </w:tcPr>
          <w:p w:rsidR="00935453" w:rsidRDefault="00935453" w:rsidP="00EB38B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35453" w:rsidRPr="004F0371" w:rsidRDefault="00935453" w:rsidP="00EB38B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МБУДО «ДМШ №4»</w:t>
            </w:r>
            <w:r w:rsidRPr="004F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35453" w:rsidRPr="004F0371" w:rsidRDefault="00935453" w:rsidP="00EB38BC">
            <w:pPr>
              <w:tabs>
                <w:tab w:val="center" w:pos="23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371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573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5737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376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B5737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35453" w:rsidRPr="004F0371" w:rsidRDefault="00935453" w:rsidP="00EB38B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:rsidR="00935453" w:rsidRDefault="00935453" w:rsidP="00EB38BC">
            <w:pPr>
              <w:pStyle w:val="40"/>
              <w:shd w:val="clear" w:color="auto" w:fill="auto"/>
              <w:ind w:right="320"/>
              <w:jc w:val="right"/>
              <w:rPr>
                <w:b w:val="0"/>
              </w:rPr>
            </w:pPr>
            <w:r w:rsidRPr="00A027F8">
              <w:rPr>
                <w:b w:val="0"/>
              </w:rPr>
              <w:t>УТВЕРЖДАЮ</w:t>
            </w:r>
          </w:p>
          <w:p w:rsidR="00935453" w:rsidRDefault="00935453" w:rsidP="00EB38BC">
            <w:pPr>
              <w:pStyle w:val="40"/>
              <w:shd w:val="clear" w:color="auto" w:fill="auto"/>
              <w:ind w:right="320"/>
              <w:jc w:val="right"/>
              <w:rPr>
                <w:b w:val="0"/>
              </w:rPr>
            </w:pPr>
            <w:r>
              <w:rPr>
                <w:b w:val="0"/>
              </w:rPr>
              <w:t>Директор МБУДО «ДМШ №4»</w:t>
            </w:r>
          </w:p>
          <w:p w:rsidR="00935453" w:rsidRDefault="00935453" w:rsidP="00EB38BC">
            <w:pPr>
              <w:pStyle w:val="40"/>
              <w:shd w:val="clear" w:color="auto" w:fill="auto"/>
              <w:ind w:right="320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bookmarkStart w:id="1" w:name="_GoBack"/>
            <w:bookmarkEnd w:id="1"/>
            <w:r>
              <w:rPr>
                <w:b w:val="0"/>
              </w:rPr>
              <w:t>И.В. Губанова</w:t>
            </w:r>
          </w:p>
          <w:p w:rsidR="00935453" w:rsidRPr="00A027F8" w:rsidRDefault="00B57376" w:rsidP="00EB38BC">
            <w:pPr>
              <w:pStyle w:val="40"/>
              <w:shd w:val="clear" w:color="auto" w:fill="auto"/>
              <w:ind w:right="320"/>
              <w:jc w:val="right"/>
              <w:rPr>
                <w:b w:val="0"/>
              </w:rPr>
            </w:pPr>
            <w:r w:rsidRPr="00B57376">
              <w:rPr>
                <w:rFonts w:ascii="Times New Roman" w:eastAsia="Tahoma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28 марта 2019г </w:t>
            </w:r>
          </w:p>
        </w:tc>
        <w:tc>
          <w:tcPr>
            <w:tcW w:w="4855" w:type="dxa"/>
          </w:tcPr>
          <w:p w:rsidR="00935453" w:rsidRDefault="00935453" w:rsidP="00EB38BC">
            <w:pPr>
              <w:pStyle w:val="40"/>
              <w:shd w:val="clear" w:color="auto" w:fill="auto"/>
              <w:ind w:right="320"/>
            </w:pPr>
          </w:p>
        </w:tc>
      </w:tr>
      <w:tr w:rsidR="00935453" w:rsidTr="00EB38BC">
        <w:tc>
          <w:tcPr>
            <w:tcW w:w="4855" w:type="dxa"/>
          </w:tcPr>
          <w:p w:rsidR="00935453" w:rsidRDefault="00935453" w:rsidP="00B57376">
            <w:pPr>
              <w:tabs>
                <w:tab w:val="center" w:pos="2387"/>
              </w:tabs>
              <w:autoSpaceDE w:val="0"/>
              <w:autoSpaceDN w:val="0"/>
              <w:adjustRightInd w:val="0"/>
            </w:pPr>
          </w:p>
        </w:tc>
        <w:tc>
          <w:tcPr>
            <w:tcW w:w="4855" w:type="dxa"/>
          </w:tcPr>
          <w:p w:rsidR="00935453" w:rsidRDefault="00935453" w:rsidP="00EB38BC">
            <w:pPr>
              <w:pStyle w:val="40"/>
              <w:shd w:val="clear" w:color="auto" w:fill="auto"/>
              <w:ind w:right="320"/>
            </w:pPr>
          </w:p>
        </w:tc>
        <w:tc>
          <w:tcPr>
            <w:tcW w:w="4855" w:type="dxa"/>
          </w:tcPr>
          <w:p w:rsidR="00935453" w:rsidRDefault="00935453" w:rsidP="00EB38BC">
            <w:pPr>
              <w:pStyle w:val="40"/>
              <w:shd w:val="clear" w:color="auto" w:fill="auto"/>
              <w:ind w:right="320"/>
            </w:pPr>
          </w:p>
        </w:tc>
      </w:tr>
    </w:tbl>
    <w:p w:rsidR="00935453" w:rsidRDefault="00935453">
      <w:pPr>
        <w:pStyle w:val="10"/>
        <w:keepNext/>
        <w:keepLines/>
        <w:shd w:val="clear" w:color="auto" w:fill="auto"/>
        <w:spacing w:before="0" w:after="580"/>
      </w:pPr>
    </w:p>
    <w:p w:rsidR="00B941A1" w:rsidRDefault="00FC5A55">
      <w:pPr>
        <w:pStyle w:val="10"/>
        <w:keepNext/>
        <w:keepLines/>
        <w:shd w:val="clear" w:color="auto" w:fill="auto"/>
        <w:spacing w:before="0" w:after="580"/>
      </w:pPr>
      <w:r>
        <w:t>Порядок и основание перевода, отчисления</w:t>
      </w:r>
      <w:r>
        <w:br/>
        <w:t xml:space="preserve">и </w:t>
      </w:r>
      <w:proofErr w:type="gramStart"/>
      <w:r>
        <w:t>восстановления</w:t>
      </w:r>
      <w:proofErr w:type="gramEnd"/>
      <w:r>
        <w:t xml:space="preserve"> обучающихся в</w:t>
      </w:r>
      <w:r>
        <w:br/>
        <w:t>МБУДО «Детская музыкальная школа № 4»</w:t>
      </w:r>
      <w:bookmarkEnd w:id="0"/>
    </w:p>
    <w:p w:rsidR="00B941A1" w:rsidRDefault="00FC5A55">
      <w:pPr>
        <w:pStyle w:val="30"/>
        <w:numPr>
          <w:ilvl w:val="0"/>
          <w:numId w:val="1"/>
        </w:numPr>
        <w:shd w:val="clear" w:color="auto" w:fill="auto"/>
        <w:tabs>
          <w:tab w:val="left" w:pos="3834"/>
        </w:tabs>
        <w:spacing w:after="523" w:line="220" w:lineRule="exact"/>
        <w:ind w:left="3480"/>
        <w:jc w:val="both"/>
      </w:pPr>
      <w:r>
        <w:t>Общие положения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 w:line="470" w:lineRule="exact"/>
        <w:ind w:firstLine="860"/>
      </w:pPr>
      <w:r>
        <w:t xml:space="preserve">Настоящий Порядок регламентирует основания перевода, отчисления и восстановления </w:t>
      </w:r>
      <w:proofErr w:type="gramStart"/>
      <w:r>
        <w:t>обучающихся</w:t>
      </w:r>
      <w:proofErr w:type="gramEnd"/>
      <w:r>
        <w:t xml:space="preserve"> в образовательной организации.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 w:line="470" w:lineRule="exact"/>
        <w:ind w:firstLine="860"/>
      </w:pPr>
      <w:r>
        <w:t>Настоящий Порядок разработан в соответствии с подпунктом д) пункта 2) части 2 статьи 29; части 2 статьи 30; пунктов 14-16 части 1 статьи 34; частей 4, 5, 6, 7, 8 статьи 43; статьи 61; части 2 статьи 62 федерального закона «Об образовании в Российской Федерации».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 w:line="470" w:lineRule="exact"/>
        <w:ind w:firstLine="860"/>
      </w:pPr>
      <w:r>
        <w:t xml:space="preserve">Образовательная организация проводит перевод, отчисление и восстановление </w:t>
      </w:r>
      <w:proofErr w:type="gramStart"/>
      <w:r>
        <w:t>обучающихся</w:t>
      </w:r>
      <w:proofErr w:type="gramEnd"/>
      <w:r>
        <w:t xml:space="preserve"> в соответствии с законодательством Российской Федерации в области образования, уставом образовательной организации, данным Порядком.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51"/>
        </w:tabs>
        <w:spacing w:before="0" w:line="470" w:lineRule="exact"/>
        <w:ind w:firstLine="860"/>
      </w:pPr>
      <w:r>
        <w:t>Для целей применения настоящего Порядка понятие перевода применяется в случаях:</w:t>
      </w:r>
    </w:p>
    <w:p w:rsidR="00B941A1" w:rsidRDefault="00FC5A55">
      <w:pPr>
        <w:pStyle w:val="20"/>
        <w:shd w:val="clear" w:color="auto" w:fill="auto"/>
        <w:spacing w:before="0" w:line="470" w:lineRule="exact"/>
        <w:ind w:firstLine="860"/>
      </w:pPr>
      <w:r>
        <w:t xml:space="preserve">перевода </w:t>
      </w:r>
      <w:proofErr w:type="gramStart"/>
      <w:r>
        <w:t>обучающихся</w:t>
      </w:r>
      <w:proofErr w:type="gramEnd"/>
      <w:r>
        <w:t xml:space="preserve"> в следующий класс;</w:t>
      </w:r>
    </w:p>
    <w:p w:rsidR="00B941A1" w:rsidRDefault="00FC5A55">
      <w:pPr>
        <w:pStyle w:val="20"/>
        <w:shd w:val="clear" w:color="auto" w:fill="auto"/>
        <w:spacing w:before="0" w:line="470" w:lineRule="exact"/>
        <w:ind w:firstLine="860"/>
      </w:pPr>
      <w:r>
        <w:t xml:space="preserve">перевода </w:t>
      </w:r>
      <w:proofErr w:type="gramStart"/>
      <w:r>
        <w:t>обучающихся</w:t>
      </w:r>
      <w:proofErr w:type="gramEnd"/>
      <w:r>
        <w:t xml:space="preserve"> с одной образовательной программы на другую;</w:t>
      </w:r>
    </w:p>
    <w:p w:rsidR="00185CD8" w:rsidRDefault="00FC5A55">
      <w:pPr>
        <w:pStyle w:val="20"/>
        <w:shd w:val="clear" w:color="auto" w:fill="auto"/>
        <w:spacing w:before="0" w:line="220" w:lineRule="exact"/>
        <w:ind w:firstLine="860"/>
      </w:pPr>
      <w:r>
        <w:t xml:space="preserve">перевода </w:t>
      </w:r>
      <w:proofErr w:type="gramStart"/>
      <w:r>
        <w:t>обучающихся</w:t>
      </w:r>
      <w:proofErr w:type="gramEnd"/>
      <w:r>
        <w:t xml:space="preserve"> в другую образовательную организацию.</w:t>
      </w:r>
    </w:p>
    <w:p w:rsidR="00B941A1" w:rsidRDefault="00B941A1">
      <w:pPr>
        <w:pStyle w:val="20"/>
        <w:shd w:val="clear" w:color="auto" w:fill="auto"/>
        <w:spacing w:before="0" w:line="220" w:lineRule="exact"/>
        <w:ind w:firstLine="860"/>
      </w:pP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475" w:lineRule="exact"/>
        <w:ind w:firstLine="820"/>
      </w:pPr>
      <w:r>
        <w:t xml:space="preserve">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</w:t>
      </w:r>
      <w:r>
        <w:lastRenderedPageBreak/>
        <w:t xml:space="preserve">нескольким учебным предметам,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475" w:lineRule="exact"/>
        <w:ind w:firstLine="820"/>
      </w:pPr>
      <w:r>
        <w:t>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475" w:lineRule="exact"/>
        <w:ind w:firstLine="820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</w:t>
      </w:r>
      <w:proofErr w:type="gramEnd"/>
    </w:p>
    <w:p w:rsidR="00B941A1" w:rsidRDefault="00FC5A55">
      <w:pPr>
        <w:pStyle w:val="20"/>
        <w:shd w:val="clear" w:color="auto" w:fill="auto"/>
        <w:spacing w:before="0" w:line="475" w:lineRule="exact"/>
        <w:ind w:firstLine="820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 в течение следующего учебного года. Образовательная организация обязана создать условия обучающимся для ликвидации этой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475" w:lineRule="exact"/>
        <w:ind w:firstLine="820"/>
      </w:pPr>
      <w:proofErr w:type="gramStart"/>
      <w: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на другую образовательную программу, переводятся на обучение по индивидуальному учебному плану.</w:t>
      </w:r>
      <w:proofErr w:type="gramEnd"/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37"/>
        </w:tabs>
        <w:spacing w:before="0" w:line="475" w:lineRule="exact"/>
        <w:ind w:firstLine="820"/>
      </w:pPr>
      <w:r>
        <w:t>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558"/>
        </w:tabs>
        <w:spacing w:before="0" w:line="475" w:lineRule="exact"/>
        <w:ind w:firstLine="800"/>
      </w:pPr>
      <w:r>
        <w:t>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558"/>
        </w:tabs>
        <w:spacing w:before="0" w:after="564" w:line="475" w:lineRule="exact"/>
        <w:ind w:firstLine="800"/>
      </w:pPr>
      <w:r>
        <w:t>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B941A1" w:rsidRDefault="00FC5A55">
      <w:pPr>
        <w:pStyle w:val="30"/>
        <w:numPr>
          <w:ilvl w:val="0"/>
          <w:numId w:val="1"/>
        </w:numPr>
        <w:shd w:val="clear" w:color="auto" w:fill="auto"/>
        <w:tabs>
          <w:tab w:val="left" w:pos="2702"/>
        </w:tabs>
        <w:spacing w:after="99" w:line="220" w:lineRule="exact"/>
        <w:ind w:left="2380"/>
        <w:jc w:val="both"/>
      </w:pPr>
      <w:r>
        <w:lastRenderedPageBreak/>
        <w:t xml:space="preserve">Порядок отчисления </w:t>
      </w:r>
      <w:proofErr w:type="gramStart"/>
      <w:r>
        <w:t>обучающихся</w:t>
      </w:r>
      <w:proofErr w:type="gramEnd"/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475" w:lineRule="exact"/>
        <w:ind w:firstLine="800"/>
      </w:pPr>
      <w:r>
        <w:t xml:space="preserve">Отчисление </w:t>
      </w:r>
      <w:proofErr w:type="gramStart"/>
      <w:r>
        <w:t>обучающегося</w:t>
      </w:r>
      <w:proofErr w:type="gramEnd"/>
      <w:r>
        <w:t xml:space="preserve"> может быть произведено:</w:t>
      </w:r>
    </w:p>
    <w:p w:rsidR="00B941A1" w:rsidRDefault="00FC5A55">
      <w:pPr>
        <w:pStyle w:val="20"/>
        <w:shd w:val="clear" w:color="auto" w:fill="auto"/>
        <w:spacing w:before="0" w:line="475" w:lineRule="exact"/>
        <w:ind w:firstLine="1260"/>
      </w:pPr>
      <w:r>
        <w:t>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</w:t>
      </w:r>
    </w:p>
    <w:p w:rsidR="00B941A1" w:rsidRDefault="00FC5A55">
      <w:pPr>
        <w:pStyle w:val="20"/>
        <w:shd w:val="clear" w:color="auto" w:fill="auto"/>
        <w:spacing w:before="0" w:line="475" w:lineRule="exact"/>
        <w:ind w:firstLine="800"/>
      </w:pPr>
      <w:r>
        <w:t xml:space="preserve">- по инициативе образовательной организации, в случае применения к </w:t>
      </w:r>
      <w:proofErr w:type="gramStart"/>
      <w:r>
        <w:t>обучающемуся</w:t>
      </w:r>
      <w:proofErr w:type="gramEnd"/>
      <w:r>
        <w:t xml:space="preserve"> отчисления как меры дисциплинарного взыскания.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558"/>
          <w:tab w:val="left" w:pos="4160"/>
          <w:tab w:val="left" w:pos="6229"/>
        </w:tabs>
        <w:spacing w:before="0" w:line="475" w:lineRule="exact"/>
        <w:ind w:firstLine="800"/>
      </w:pPr>
      <w:r>
        <w:t>За неоднократное</w:t>
      </w:r>
      <w:r>
        <w:tab/>
        <w:t>неисполнение</w:t>
      </w:r>
      <w:r>
        <w:tab/>
        <w:t>или нарушение устава</w:t>
      </w:r>
    </w:p>
    <w:p w:rsidR="00B941A1" w:rsidRDefault="00FC5A55">
      <w:pPr>
        <w:pStyle w:val="20"/>
        <w:shd w:val="clear" w:color="auto" w:fill="auto"/>
        <w:spacing w:before="0" w:line="475" w:lineRule="exact"/>
      </w:pPr>
      <w:r>
        <w:t>образовательной организации, правил внутреннего распорядка допускается применение отчисления несовершеннолетнего обучающегося, достигшего возраста пятнадцати лет, из образовательной организации как меры дисциплинарного взыскания.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558"/>
        </w:tabs>
        <w:spacing w:before="0" w:line="475" w:lineRule="exact"/>
        <w:ind w:firstLine="800"/>
      </w:pPr>
      <w:r>
        <w:t>Отчисление обучающегося применяется, если меры воспитательного характера не дали результата и дальнейшее пребывание учащегося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480" w:lineRule="exact"/>
        <w:ind w:firstLine="780"/>
      </w:pPr>
      <w:r>
        <w:t xml:space="preserve">Отчисление </w:t>
      </w:r>
      <w:proofErr w:type="gramStart"/>
      <w:r>
        <w:t>обучающихся</w:t>
      </w:r>
      <w:proofErr w:type="gramEnd"/>
      <w:r>
        <w:t xml:space="preserve"> производится приказом руководителя образовательной организации на основании решения педагогического совета.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before="0" w:line="480" w:lineRule="exact"/>
        <w:ind w:firstLine="780"/>
      </w:pPr>
      <w:proofErr w:type="gramStart"/>
      <w:r>
        <w:t>Обучающийся</w:t>
      </w:r>
      <w:proofErr w:type="gramEnd"/>
      <w:r>
        <w:t xml:space="preserve">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568" w:line="480" w:lineRule="exact"/>
        <w:ind w:firstLine="780"/>
      </w:pPr>
      <w:r>
        <w:t>Запрещается отчисление обучающихся во время их болезни и в каникулярное время.</w:t>
      </w:r>
    </w:p>
    <w:p w:rsidR="00B941A1" w:rsidRDefault="00FC5A55">
      <w:pPr>
        <w:pStyle w:val="30"/>
        <w:numPr>
          <w:ilvl w:val="0"/>
          <w:numId w:val="1"/>
        </w:numPr>
        <w:shd w:val="clear" w:color="auto" w:fill="auto"/>
        <w:tabs>
          <w:tab w:val="left" w:pos="2766"/>
        </w:tabs>
        <w:spacing w:after="409" w:line="220" w:lineRule="exact"/>
        <w:ind w:left="2440"/>
        <w:jc w:val="both"/>
      </w:pPr>
      <w:r>
        <w:t xml:space="preserve">Порядок восстановления </w:t>
      </w:r>
      <w:proofErr w:type="gramStart"/>
      <w:r>
        <w:t>обучающихся</w:t>
      </w:r>
      <w:proofErr w:type="gramEnd"/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475" w:lineRule="exact"/>
        <w:ind w:firstLine="780"/>
      </w:pPr>
      <w:r>
        <w:t xml:space="preserve">Лицо, отчисленное из образовательной организации по инициативе обучающегося, имеет право на восстановление для обучения в этой организации в течение одного года после отчисления из нее при наличии в ней свободных мест и с сохранением </w:t>
      </w:r>
      <w:r>
        <w:lastRenderedPageBreak/>
        <w:t>прежних условий обучения, но не ранее завершения учебного года, в котором указанное лицо было отчислено.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before="0" w:line="475" w:lineRule="exact"/>
        <w:ind w:firstLine="780"/>
      </w:pPr>
      <w:r>
        <w:t>Образовательная организация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475" w:lineRule="exact"/>
        <w:ind w:firstLine="780"/>
      </w:pPr>
      <w:r>
        <w:t>Зачисление обучающегося производится приказом руководителя образовательной организации на основании решения педагогического совета.</w:t>
      </w:r>
    </w:p>
    <w:p w:rsidR="00B941A1" w:rsidRDefault="00FC5A55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line="475" w:lineRule="exact"/>
        <w:ind w:firstLine="780"/>
      </w:pPr>
      <w:proofErr w:type="gramStart"/>
      <w:r>
        <w:t>Обучающиеся</w:t>
      </w:r>
      <w:proofErr w:type="gramEnd"/>
      <w:r>
        <w:t>, восстановленные в образовательную организацию, обязаны погасить академическую задолженность, если таковая имела место.</w:t>
      </w:r>
    </w:p>
    <w:sectPr w:rsidR="00B941A1" w:rsidSect="00185CD8">
      <w:pgSz w:w="12240" w:h="15840"/>
      <w:pgMar w:top="905" w:right="1239" w:bottom="567" w:left="1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E6" w:rsidRDefault="009D4FE6">
      <w:r>
        <w:separator/>
      </w:r>
    </w:p>
  </w:endnote>
  <w:endnote w:type="continuationSeparator" w:id="0">
    <w:p w:rsidR="009D4FE6" w:rsidRDefault="009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E6" w:rsidRDefault="009D4FE6"/>
  </w:footnote>
  <w:footnote w:type="continuationSeparator" w:id="0">
    <w:p w:rsidR="009D4FE6" w:rsidRDefault="009D4F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6B30"/>
    <w:multiLevelType w:val="multilevel"/>
    <w:tmpl w:val="DB8AE36C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41A1"/>
    <w:rsid w:val="00185CD8"/>
    <w:rsid w:val="00447FA9"/>
    <w:rsid w:val="00935453"/>
    <w:rsid w:val="009D4FE6"/>
    <w:rsid w:val="00B57376"/>
    <w:rsid w:val="00B941A1"/>
    <w:rsid w:val="00FC5A55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8pt">
    <w:name w:val="Основной текст (2) + 18 pt;Курсив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69" w:lineRule="exac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494" w:lineRule="exact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185C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D8"/>
    <w:rPr>
      <w:rFonts w:ascii="Segoe UI" w:hAnsi="Segoe UI" w:cs="Segoe UI"/>
      <w:color w:val="000000"/>
      <w:sz w:val="18"/>
      <w:szCs w:val="18"/>
    </w:rPr>
  </w:style>
  <w:style w:type="character" w:customStyle="1" w:styleId="4">
    <w:name w:val="Основной текст (4)_"/>
    <w:basedOn w:val="a0"/>
    <w:link w:val="40"/>
    <w:rsid w:val="0093545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5453"/>
    <w:pPr>
      <w:shd w:val="clear" w:color="auto" w:fill="FFFFFF"/>
      <w:spacing w:line="317" w:lineRule="exact"/>
      <w:jc w:val="center"/>
    </w:pPr>
    <w:rPr>
      <w:rFonts w:ascii="Cambria" w:eastAsia="Cambria" w:hAnsi="Cambria" w:cs="Cambria"/>
      <w:b/>
      <w:bCs/>
      <w:color w:val="auto"/>
      <w:sz w:val="26"/>
      <w:szCs w:val="26"/>
    </w:rPr>
  </w:style>
  <w:style w:type="table" w:styleId="a7">
    <w:name w:val="Table Grid"/>
    <w:basedOn w:val="a1"/>
    <w:uiPriority w:val="39"/>
    <w:rsid w:val="0093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54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vsizkbUQ819L1ZItFGv+Pk6rPfTY/6srgF1OOp1lqxo=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nEafsp+D63tIWd3CcXWuMe3+XcOQMsPBD1T2uJ53uxk=</DigestValue>
    </Reference>
  </SignedInfo>
  <SignatureValue>GZrn2SsvXRFSrNrk1MVh52O4Rkik4Tg8ectKQSK+elJze5S3ah1zTO4ozJP1EQry
nFHJ2c/rmM8sBnWKRwC+pA==</SignatureValue>
  <KeyInfo>
    <X509Data>
      <X509Certificate>MIIJUjCCCP+gAwIBAgIUHE8sj1mU6JAQO+gB/PL6SvboQpQwCgYIKoUDBwEBAwIw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jNC90L7QtSDQutCw0LfQvdCw0YfQtdC50YHRgtCy0L4wHhcNMjAwNjE3MDY1MjU1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MC4xMi4yMDE4MA4GA1UdDwEB/wQEAwID+DATBgNVHSUEDDAKBggrBgEFBQcDAjAr
BgNVHRAEJDAigA8yMDIwMDYxNzA2NTI1NFqBDzIwMjEwOTE3MDY1MjU0WjCCAV8G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LmxvY2FsL2NybC91Y2ZrXzIwMjAuY3JsMB0GA1UdDgQWBBSj+LAliGywLWpHPAM8
ptr7tExC8DAKBggqhQMHAQEDAgNBAJAOhKpFcB402EVRu8hTxnvGIm8GrAHmBjh+
7xfyThwG+d7fRzaQQj7skPEJIuUS7tGt6ykWfKO38kVw5qcoroQ=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ea5OV0qGWAZn1N48k/NWksboBZk=</DigestValue>
      </Reference>
      <Reference URI="/word/endnotes.xml?ContentType=application/vnd.openxmlformats-officedocument.wordprocessingml.endnotes+xml">
        <DigestMethod Algorithm="http://www.w3.org/2000/09/xmldsig#sha1"/>
        <DigestValue>+yhwV3PYczWfY8crMOsAwGlg4Ag=</DigestValue>
      </Reference>
      <Reference URI="/word/fontTable.xml?ContentType=application/vnd.openxmlformats-officedocument.wordprocessingml.fontTable+xml">
        <DigestMethod Algorithm="http://www.w3.org/2000/09/xmldsig#sha1"/>
        <DigestValue>otUBHeCR0cSpu/TsLNpYsem72JI=</DigestValue>
      </Reference>
      <Reference URI="/word/footnotes.xml?ContentType=application/vnd.openxmlformats-officedocument.wordprocessingml.footnotes+xml">
        <DigestMethod Algorithm="http://www.w3.org/2000/09/xmldsig#sha1"/>
        <DigestValue>cnXABlac44mTbQEKWZliBgvx5b4=</DigestValue>
      </Reference>
      <Reference URI="/word/numbering.xml?ContentType=application/vnd.openxmlformats-officedocument.wordprocessingml.numbering+xml">
        <DigestMethod Algorithm="http://www.w3.org/2000/09/xmldsig#sha1"/>
        <DigestValue>TRRSypYc1AsEXXQMjGqR3ijeZgY=</DigestValue>
      </Reference>
      <Reference URI="/word/settings.xml?ContentType=application/vnd.openxmlformats-officedocument.wordprocessingml.settings+xml">
        <DigestMethod Algorithm="http://www.w3.org/2000/09/xmldsig#sha1"/>
        <DigestValue>vcBDqhnitKLQwSs/78s6pMO/iPs=</DigestValue>
      </Reference>
      <Reference URI="/word/styles.xml?ContentType=application/vnd.openxmlformats-officedocument.wordprocessingml.styles+xml">
        <DigestMethod Algorithm="http://www.w3.org/2000/09/xmldsig#sha1"/>
        <DigestValue>25qr+hAwkR927LUayNzGKAXCJHU=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2021-08-26T12:16:04Z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2021-08-26T12:16:04Z</xd:SigningTime>
          <xd:SigningCertificate>
            <xd:Cert>
              <xd:CertDigest>
                <DigestMethod Algorithm="http://www.w3.org/2000/09/xmldsig#sha1"/>
                <DigestValue>5FVz0Gr8vxeW2P4Fy+p0MOvXyNs=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161617382173785361544590375861290420962232648340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5</cp:revision>
  <dcterms:created xsi:type="dcterms:W3CDTF">2021-06-28T11:07:00Z</dcterms:created>
  <dcterms:modified xsi:type="dcterms:W3CDTF">2021-08-26T12:15:00Z</dcterms:modified>
</cp:coreProperties>
</file>